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CB" w:rsidRDefault="00E11DCB" w:rsidP="00A06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61A88" w:rsidRPr="00732D5C" w:rsidRDefault="00E61A88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732D5C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Primăria </w:t>
      </w:r>
      <w:r w:rsidR="002A5E18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Gălești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E61A88" w:rsidRDefault="00E61A88" w:rsidP="00E61A88">
      <w:pPr>
        <w:pStyle w:val="a6"/>
        <w:tabs>
          <w:tab w:val="left" w:pos="807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E61A88" w:rsidRDefault="00E61A88" w:rsidP="00E61A88">
      <w:pPr>
        <w:pStyle w:val="a6"/>
        <w:tabs>
          <w:tab w:val="left" w:pos="807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1.</w:t>
      </w:r>
      <w:r w:rsidR="0035221C"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stabilirea preţului pentru arendarea teren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urilor agricole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</w:p>
    <w:p w:rsidR="00E61A88" w:rsidRPr="00E61A88" w:rsidRDefault="00E61A88" w:rsidP="00E61A88">
      <w:pPr>
        <w:pStyle w:val="a6"/>
        <w:numPr>
          <w:ilvl w:val="0"/>
          <w:numId w:val="22"/>
        </w:numPr>
        <w:tabs>
          <w:tab w:val="left" w:pos="807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Cu privire la aprobarea 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bugetului local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, în I-a lectură.</w:t>
      </w:r>
    </w:p>
    <w:p w:rsidR="00E61A88" w:rsidRPr="00E61A88" w:rsidRDefault="00E61A88" w:rsidP="00E61A88">
      <w:pPr>
        <w:pStyle w:val="a6"/>
        <w:tabs>
          <w:tab w:val="left" w:pos="8070"/>
        </w:tabs>
        <w:spacing w:line="240" w:lineRule="auto"/>
        <w:ind w:left="426" w:hanging="127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3. Cu privire la aprobarea Programului de activitate al Consiliului comunei Gălești, pentru 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trimestrul I al anului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E61A88" w:rsidRPr="00E61A88" w:rsidRDefault="00E61A88" w:rsidP="00E61A88">
      <w:pPr>
        <w:pStyle w:val="a6"/>
        <w:tabs>
          <w:tab w:val="left" w:pos="8070"/>
        </w:tabs>
        <w:spacing w:line="240" w:lineRule="auto"/>
        <w:ind w:left="-284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4.  </w:t>
      </w:r>
      <w:r w:rsidRPr="00E61A88">
        <w:rPr>
          <w:rFonts w:ascii="Times New Roman" w:hAnsi="Times New Roman" w:cs="Times New Roman"/>
          <w:sz w:val="26"/>
          <w:szCs w:val="26"/>
          <w:lang w:val="ro-RO"/>
        </w:rPr>
        <w:t>Cu privire la executarea bugetului  local pentru trimestrul III al anului  202</w:t>
      </w:r>
      <w:r w:rsidR="005041AA">
        <w:rPr>
          <w:rFonts w:ascii="Times New Roman" w:hAnsi="Times New Roman" w:cs="Times New Roman"/>
          <w:sz w:val="26"/>
          <w:szCs w:val="26"/>
          <w:lang w:val="ro-RO"/>
        </w:rPr>
        <w:t>5</w:t>
      </w:r>
    </w:p>
    <w:p w:rsidR="00E61A88" w:rsidRPr="00E61A88" w:rsidRDefault="00E61A88" w:rsidP="00E61A88">
      <w:pPr>
        <w:pStyle w:val="a6"/>
        <w:tabs>
          <w:tab w:val="left" w:pos="8070"/>
        </w:tabs>
        <w:spacing w:line="240" w:lineRule="auto"/>
        <w:ind w:left="-284" w:hanging="28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5.  Cu privire la stabilirea taxelor pentru prestarea serv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iciilor publice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426" w:hanging="99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6. Cu privire la evaluarea performanţelor profesionale ale funcţionarilor publici de    conducere.</w:t>
      </w: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7. Cu privire la aprobarea cotelor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taxelor locale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8. Cu privire la aprobarea cotelor concrete la impozitul pe bunurile imobiliare şi im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pozitul funciar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9. Cu privire la scutirea de plată  a impozitelor fun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ciare şi imobiliare pe anul 2025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E61A88" w:rsidRPr="00E61A88" w:rsidRDefault="00E61A88" w:rsidP="00E61A88">
      <w:pPr>
        <w:pStyle w:val="a6"/>
        <w:tabs>
          <w:tab w:val="left" w:pos="8070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10. 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Cu privire la aprobarea 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bugetului local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în a II-a lectură.</w:t>
      </w:r>
    </w:p>
    <w:p w:rsidR="00E61A88" w:rsidRPr="00E61A88" w:rsidRDefault="00E61A88" w:rsidP="00E61A88">
      <w:pPr>
        <w:spacing w:after="0" w:line="240" w:lineRule="auto"/>
        <w:ind w:hanging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11. Cu privire la stabilirea limitei de parcurs al automobil</w:t>
      </w:r>
      <w:r w:rsidR="005041A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ului de seviciu pentru anul 2026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:rsidR="00E61A88" w:rsidRPr="00E61A88" w:rsidRDefault="00E61A88" w:rsidP="00E61A88">
      <w:pPr>
        <w:pStyle w:val="a6"/>
        <w:spacing w:after="0" w:line="240" w:lineRule="auto"/>
        <w:ind w:left="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12.</w:t>
      </w:r>
      <w:r w:rsidRPr="00E61A8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61A88">
        <w:rPr>
          <w:rFonts w:ascii="Times New Roman" w:hAnsi="Times New Roman" w:cs="Times New Roman"/>
          <w:sz w:val="26"/>
          <w:szCs w:val="26"/>
          <w:lang w:val="ro-RO"/>
        </w:rPr>
        <w:t>Cu privire la programarea concediului de odihnă anual pentru FPC din Primăria com.Gălești,în anul 202</w:t>
      </w:r>
      <w:r w:rsidR="005041AA">
        <w:rPr>
          <w:rFonts w:ascii="Times New Roman" w:hAnsi="Times New Roman" w:cs="Times New Roman"/>
          <w:sz w:val="26"/>
          <w:szCs w:val="26"/>
          <w:lang w:val="ro-RO"/>
        </w:rPr>
        <w:t>6</w:t>
      </w:r>
    </w:p>
    <w:p w:rsidR="005041AA" w:rsidRDefault="00E61A88" w:rsidP="00E61A88">
      <w:pPr>
        <w:pStyle w:val="a6"/>
        <w:tabs>
          <w:tab w:val="left" w:pos="8070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61A88">
        <w:rPr>
          <w:rFonts w:ascii="Times New Roman" w:hAnsi="Times New Roman" w:cs="Times New Roman"/>
          <w:sz w:val="26"/>
          <w:szCs w:val="26"/>
          <w:lang w:val="ro-RO"/>
        </w:rPr>
        <w:t xml:space="preserve">           13. </w:t>
      </w:r>
      <w:r w:rsidR="005041AA" w:rsidRPr="00E61A88">
        <w:rPr>
          <w:rFonts w:ascii="Times New Roman" w:hAnsi="Times New Roman" w:cs="Times New Roman"/>
          <w:sz w:val="26"/>
          <w:szCs w:val="26"/>
          <w:lang w:val="ro-RO"/>
        </w:rPr>
        <w:t>Cu privire la aprobarea planului de achiziții pentru anul 202</w:t>
      </w:r>
      <w:r w:rsidR="005041AA">
        <w:rPr>
          <w:rFonts w:ascii="Times New Roman" w:hAnsi="Times New Roman" w:cs="Times New Roman"/>
          <w:sz w:val="26"/>
          <w:szCs w:val="26"/>
          <w:lang w:val="ro-RO"/>
        </w:rPr>
        <w:t>6</w:t>
      </w:r>
    </w:p>
    <w:p w:rsidR="00E61A88" w:rsidRPr="00E61A88" w:rsidRDefault="005041AA" w:rsidP="00E61A88">
      <w:pPr>
        <w:pStyle w:val="a6"/>
        <w:tabs>
          <w:tab w:val="left" w:pos="8070"/>
        </w:tabs>
        <w:spacing w:after="0" w:line="240" w:lineRule="auto"/>
        <w:ind w:left="-284" w:hanging="42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14. </w:t>
      </w:r>
      <w:r w:rsidR="00E61A88" w:rsidRPr="00E61A88">
        <w:rPr>
          <w:rFonts w:ascii="Times New Roman" w:hAnsi="Times New Roman" w:cs="Times New Roman"/>
          <w:sz w:val="26"/>
          <w:szCs w:val="26"/>
          <w:lang w:val="ro-RO"/>
        </w:rPr>
        <w:t>Cu privire la modificarea bugetului pe anul 202</w:t>
      </w:r>
      <w:r>
        <w:rPr>
          <w:rFonts w:ascii="Times New Roman" w:hAnsi="Times New Roman" w:cs="Times New Roman"/>
          <w:sz w:val="26"/>
          <w:szCs w:val="26"/>
          <w:lang w:val="ro-RO"/>
        </w:rPr>
        <w:t>5</w:t>
      </w:r>
    </w:p>
    <w:p w:rsidR="00E61A88" w:rsidRPr="00E61A88" w:rsidRDefault="005041AA" w:rsidP="00E61A88">
      <w:pPr>
        <w:tabs>
          <w:tab w:val="left" w:pos="8070"/>
        </w:tabs>
        <w:spacing w:after="0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15</w:t>
      </w:r>
      <w:r w:rsidR="00E61A88" w:rsidRPr="00E61A88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     </w:t>
      </w:r>
    </w:p>
    <w:p w:rsidR="00E61A88" w:rsidRPr="00E61A88" w:rsidRDefault="005041AA" w:rsidP="00E61A88">
      <w:pPr>
        <w:tabs>
          <w:tab w:val="left" w:pos="8070"/>
        </w:tabs>
        <w:spacing w:after="0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16</w:t>
      </w:r>
      <w:r w:rsidR="00E61A88" w:rsidRPr="00E61A88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     </w:t>
      </w:r>
    </w:p>
    <w:p w:rsidR="0035221C" w:rsidRPr="00E61A88" w:rsidRDefault="005041AA" w:rsidP="00E61A88">
      <w:pPr>
        <w:tabs>
          <w:tab w:val="left" w:pos="8070"/>
        </w:tabs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17</w:t>
      </w:r>
      <w:r w:rsidR="00E61A88"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  <w:r w:rsidR="00E61A88" w:rsidRPr="00E61A88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</w:t>
      </w:r>
      <w:r w:rsidR="00E61A88"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="0035221C"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     </w:t>
      </w:r>
    </w:p>
    <w:p w:rsidR="005041AA" w:rsidRDefault="005041AA" w:rsidP="00E61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18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  <w:r w:rsidRPr="00E61A88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 </w:t>
      </w:r>
    </w:p>
    <w:p w:rsidR="005041AA" w:rsidRDefault="005041AA" w:rsidP="00E61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19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  <w:r w:rsidRPr="00E61A88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 </w:t>
      </w:r>
    </w:p>
    <w:p w:rsidR="005041AA" w:rsidRDefault="005041AA" w:rsidP="00E61A8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20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  <w:r w:rsidRPr="00E61A88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</w:t>
      </w:r>
      <w:r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  <w:r w:rsidRPr="00E61A8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o-RO"/>
        </w:rPr>
        <w:t xml:space="preserve"> </w:t>
      </w:r>
    </w:p>
    <w:p w:rsidR="008908C2" w:rsidRDefault="005041AA" w:rsidP="00E61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</w:pPr>
      <w:r w:rsidRPr="005041AA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>21.</w:t>
      </w:r>
      <w:r w:rsidR="008908C2" w:rsidRPr="008908C2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</w:t>
      </w:r>
      <w:r w:rsidR="008908C2" w:rsidRPr="00E61A88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Cu privire la examinarea cererii.</w:t>
      </w:r>
    </w:p>
    <w:p w:rsidR="005A3C23" w:rsidRPr="005041AA" w:rsidRDefault="008908C2" w:rsidP="00E61A8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>22.</w:t>
      </w:r>
      <w:r w:rsidR="005041AA" w:rsidRPr="008908C2">
        <w:rPr>
          <w:rFonts w:ascii="Times New Roman" w:hAnsi="Times New Roman" w:cs="Times New Roman"/>
          <w:sz w:val="28"/>
          <w:szCs w:val="28"/>
          <w:lang w:val="ro-RO"/>
        </w:rPr>
        <w:t>Cu privire la examinarea cererii IP Gimnaziul „Anastasia Dicescu” din com.Gălești.</w:t>
      </w:r>
      <w:r w:rsidR="005041AA" w:rsidRPr="005041AA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 xml:space="preserve">     </w:t>
      </w:r>
      <w:r w:rsidR="00F07C79" w:rsidRPr="005041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      </w:t>
      </w:r>
    </w:p>
    <w:p w:rsidR="00E31EFE" w:rsidRPr="00E61A88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Re</w:t>
      </w:r>
      <w:r w:rsidR="00136548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comandările pe marginea proiect</w:t>
      </w:r>
      <w:r w:rsidR="00EB1B09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</w:t>
      </w:r>
      <w:r w:rsidR="00EB1B09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or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de decizi</w:t>
      </w:r>
      <w:r w:rsidR="00EB1B09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i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, supus</w:t>
      </w:r>
      <w:r w:rsidR="00EB1B09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consultă</w:t>
      </w:r>
      <w:r w:rsidR="002A1B75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rii publice, pot fi expediat</w:t>
      </w:r>
      <w:r w:rsidR="00EB1B09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e,</w:t>
      </w:r>
      <w:r w:rsidR="002A1B75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2A1B75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pâ</w:t>
      </w:r>
      <w:r w:rsidR="00B82092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nă la data de </w:t>
      </w:r>
      <w:r w:rsidR="001433B7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05</w:t>
      </w:r>
      <w:r w:rsidR="00B82092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</w:t>
      </w:r>
      <w:r w:rsidR="000F2466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12</w:t>
      </w:r>
      <w:r w:rsidR="00B82092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.20</w:t>
      </w:r>
      <w:r w:rsidR="00EB1B09" w:rsidRPr="00E61A8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2</w:t>
      </w:r>
      <w:r w:rsidR="008908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pe adresa </w:t>
      </w:r>
      <w:r w:rsidR="00B82092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s. </w:t>
      </w:r>
      <w:r w:rsidR="002A5E18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Gălești</w:t>
      </w:r>
      <w:r w:rsidR="00B82092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, r-nul Strășeni, tel.: 0237</w:t>
      </w:r>
      <w:r w:rsidR="002A5E18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53</w:t>
      </w:r>
      <w:r w:rsidR="00B82092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238</w:t>
      </w:r>
      <w:r w:rsidR="00B82092" w:rsidRPr="00E61A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sau pe </w:t>
      </w:r>
      <w:r w:rsidR="00E31EFE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poșta electronică</w:t>
      </w:r>
      <w:r w:rsidR="00575B04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</w:t>
      </w:r>
      <w:r w:rsidR="002A5E18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adm.galesti@gmail.com</w:t>
      </w:r>
      <w:r w:rsidR="00E31EFE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.</w:t>
      </w:r>
    </w:p>
    <w:p w:rsidR="00693866" w:rsidRPr="00E61A88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</w:pPr>
      <w:r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>     </w:t>
      </w:r>
      <w:r w:rsidR="00F07C79" w:rsidRPr="00E61A8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  <w:t xml:space="preserve">   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Proiect</w:t>
      </w:r>
      <w:r w:rsidR="00792CD1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l</w:t>
      </w:r>
      <w:r w:rsidR="00792CD1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e 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de decizi</w:t>
      </w:r>
      <w:r w:rsidR="00792CD1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i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pot fi accesat</w:t>
      </w:r>
      <w:r w:rsidR="00792CD1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e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pe pagina oficială a</w:t>
      </w:r>
      <w:r w:rsidR="00575B04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 Primăriei </w:t>
      </w:r>
      <w:r w:rsidR="002A5E18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Gălești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: </w:t>
      </w:r>
      <w:hyperlink r:id="rId7" w:history="1">
        <w:r w:rsidR="005A3C23" w:rsidRPr="00E61A88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o-RO" w:eastAsia="ru-RU"/>
          </w:rPr>
          <w:t>www.satul-galesti.md</w:t>
        </w:r>
      </w:hyperlink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 secțiunea ,,</w:t>
      </w:r>
      <w:r w:rsidR="00B82092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 xml:space="preserve">Consiliul </w:t>
      </w:r>
      <w:r w:rsidR="002A5E18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comunal</w:t>
      </w:r>
      <w:r w:rsidR="00020A10"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”/</w:t>
      </w:r>
      <w:r w:rsidRPr="00E61A8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  <w:t>,,Proiecte de decizii”.</w:t>
      </w:r>
      <w:r w:rsidR="00087E66" w:rsidRPr="00E61A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75B04" w:rsidRPr="00E61A8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</w:t>
      </w:r>
    </w:p>
    <w:sectPr w:rsidR="00693866" w:rsidRPr="00E61A88" w:rsidSect="00E61A88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FE6" w:rsidRDefault="007D2FE6" w:rsidP="00E7338D">
      <w:pPr>
        <w:spacing w:after="0" w:line="240" w:lineRule="auto"/>
      </w:pPr>
      <w:r>
        <w:separator/>
      </w:r>
    </w:p>
  </w:endnote>
  <w:endnote w:type="continuationSeparator" w:id="0">
    <w:p w:rsidR="007D2FE6" w:rsidRDefault="007D2FE6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5151379"/>
      <w:docPartObj>
        <w:docPartGallery w:val="Page Numbers (Bottom of Page)"/>
        <w:docPartUnique/>
      </w:docPartObj>
    </w:sdtPr>
    <w:sdtContent>
      <w:p w:rsidR="00E7338D" w:rsidRDefault="009415F3">
        <w:pPr>
          <w:pStyle w:val="ab"/>
          <w:jc w:val="right"/>
        </w:pPr>
        <w:r>
          <w:fldChar w:fldCharType="begin"/>
        </w:r>
        <w:r w:rsidR="00E7338D">
          <w:instrText>PAGE   \* MERGEFORMAT</w:instrText>
        </w:r>
        <w:r>
          <w:fldChar w:fldCharType="separate"/>
        </w:r>
        <w:r w:rsidR="008908C2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FE6" w:rsidRDefault="007D2FE6" w:rsidP="00E7338D">
      <w:pPr>
        <w:spacing w:after="0" w:line="240" w:lineRule="auto"/>
      </w:pPr>
      <w:r>
        <w:separator/>
      </w:r>
    </w:p>
  </w:footnote>
  <w:footnote w:type="continuationSeparator" w:id="0">
    <w:p w:rsidR="007D2FE6" w:rsidRDefault="007D2FE6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AB718A"/>
    <w:multiLevelType w:val="hybridMultilevel"/>
    <w:tmpl w:val="0B32C0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318B5"/>
    <w:multiLevelType w:val="hybridMultilevel"/>
    <w:tmpl w:val="99CA4CA8"/>
    <w:lvl w:ilvl="0" w:tplc="C59803B6">
      <w:start w:val="2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15D1B1E"/>
    <w:multiLevelType w:val="hybridMultilevel"/>
    <w:tmpl w:val="277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D63AC"/>
    <w:multiLevelType w:val="hybridMultilevel"/>
    <w:tmpl w:val="B648745E"/>
    <w:lvl w:ilvl="0" w:tplc="EB42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EE5485B"/>
    <w:multiLevelType w:val="hybridMultilevel"/>
    <w:tmpl w:val="5C2A50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9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4"/>
  </w:num>
  <w:num w:numId="18">
    <w:abstractNumId w:val="7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FE"/>
    <w:rsid w:val="00000F34"/>
    <w:rsid w:val="00020A10"/>
    <w:rsid w:val="00035F9D"/>
    <w:rsid w:val="000814D1"/>
    <w:rsid w:val="00086E0E"/>
    <w:rsid w:val="00087E66"/>
    <w:rsid w:val="000954E2"/>
    <w:rsid w:val="000B5BE7"/>
    <w:rsid w:val="000E27EE"/>
    <w:rsid w:val="000E3495"/>
    <w:rsid w:val="000E5B97"/>
    <w:rsid w:val="000F2466"/>
    <w:rsid w:val="00105246"/>
    <w:rsid w:val="0012066B"/>
    <w:rsid w:val="0013217F"/>
    <w:rsid w:val="00136548"/>
    <w:rsid w:val="001433B7"/>
    <w:rsid w:val="001474FF"/>
    <w:rsid w:val="001C4328"/>
    <w:rsid w:val="001D160D"/>
    <w:rsid w:val="002014C0"/>
    <w:rsid w:val="00207CE1"/>
    <w:rsid w:val="002400B0"/>
    <w:rsid w:val="0025376C"/>
    <w:rsid w:val="002A1B75"/>
    <w:rsid w:val="002A5E18"/>
    <w:rsid w:val="002B153C"/>
    <w:rsid w:val="00324B89"/>
    <w:rsid w:val="003350F9"/>
    <w:rsid w:val="00351427"/>
    <w:rsid w:val="0035221C"/>
    <w:rsid w:val="00361A18"/>
    <w:rsid w:val="003B4638"/>
    <w:rsid w:val="003F0B53"/>
    <w:rsid w:val="00406DB8"/>
    <w:rsid w:val="00420824"/>
    <w:rsid w:val="00420CAC"/>
    <w:rsid w:val="0043018A"/>
    <w:rsid w:val="00445051"/>
    <w:rsid w:val="0045048C"/>
    <w:rsid w:val="00456B7D"/>
    <w:rsid w:val="00471FB3"/>
    <w:rsid w:val="004875E7"/>
    <w:rsid w:val="004C03F8"/>
    <w:rsid w:val="004C5423"/>
    <w:rsid w:val="004D39A0"/>
    <w:rsid w:val="005041AA"/>
    <w:rsid w:val="005324EB"/>
    <w:rsid w:val="00550465"/>
    <w:rsid w:val="00552478"/>
    <w:rsid w:val="00575B04"/>
    <w:rsid w:val="00587E87"/>
    <w:rsid w:val="005977A3"/>
    <w:rsid w:val="005A3C23"/>
    <w:rsid w:val="005D5A6F"/>
    <w:rsid w:val="006052B4"/>
    <w:rsid w:val="00671D02"/>
    <w:rsid w:val="00682839"/>
    <w:rsid w:val="00693866"/>
    <w:rsid w:val="006D4174"/>
    <w:rsid w:val="006E0E2A"/>
    <w:rsid w:val="006F06BA"/>
    <w:rsid w:val="006F3FF5"/>
    <w:rsid w:val="007065E8"/>
    <w:rsid w:val="00715822"/>
    <w:rsid w:val="00732D5C"/>
    <w:rsid w:val="00740130"/>
    <w:rsid w:val="007636DF"/>
    <w:rsid w:val="00792CD1"/>
    <w:rsid w:val="007C001F"/>
    <w:rsid w:val="007C187A"/>
    <w:rsid w:val="007D2FE6"/>
    <w:rsid w:val="007E1C23"/>
    <w:rsid w:val="008908C2"/>
    <w:rsid w:val="008F7AE8"/>
    <w:rsid w:val="009415F3"/>
    <w:rsid w:val="00943806"/>
    <w:rsid w:val="0098409B"/>
    <w:rsid w:val="009D13E3"/>
    <w:rsid w:val="009F073A"/>
    <w:rsid w:val="00A062FA"/>
    <w:rsid w:val="00A41701"/>
    <w:rsid w:val="00A50DCB"/>
    <w:rsid w:val="00A616D1"/>
    <w:rsid w:val="00AA1738"/>
    <w:rsid w:val="00AB4F48"/>
    <w:rsid w:val="00B35FCE"/>
    <w:rsid w:val="00B41673"/>
    <w:rsid w:val="00B82092"/>
    <w:rsid w:val="00B87E72"/>
    <w:rsid w:val="00B95E72"/>
    <w:rsid w:val="00C5065E"/>
    <w:rsid w:val="00C63ABF"/>
    <w:rsid w:val="00C76BBD"/>
    <w:rsid w:val="00CF3640"/>
    <w:rsid w:val="00CF565B"/>
    <w:rsid w:val="00CF7E30"/>
    <w:rsid w:val="00D01D36"/>
    <w:rsid w:val="00D13AA9"/>
    <w:rsid w:val="00D17245"/>
    <w:rsid w:val="00D54CBE"/>
    <w:rsid w:val="00D726F2"/>
    <w:rsid w:val="00D9164C"/>
    <w:rsid w:val="00D93C7A"/>
    <w:rsid w:val="00DC5E1A"/>
    <w:rsid w:val="00E11DCB"/>
    <w:rsid w:val="00E311A8"/>
    <w:rsid w:val="00E31EFE"/>
    <w:rsid w:val="00E54C01"/>
    <w:rsid w:val="00E61A88"/>
    <w:rsid w:val="00E62339"/>
    <w:rsid w:val="00E700F4"/>
    <w:rsid w:val="00E7338D"/>
    <w:rsid w:val="00E75679"/>
    <w:rsid w:val="00EA56F0"/>
    <w:rsid w:val="00EB1B09"/>
    <w:rsid w:val="00EE3763"/>
    <w:rsid w:val="00EF29A8"/>
    <w:rsid w:val="00F07C79"/>
    <w:rsid w:val="00F45264"/>
    <w:rsid w:val="00F94935"/>
    <w:rsid w:val="00FD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tul-gal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2024-11-19T14:11:00Z</cp:lastPrinted>
  <dcterms:created xsi:type="dcterms:W3CDTF">2024-11-22T08:47:00Z</dcterms:created>
  <dcterms:modified xsi:type="dcterms:W3CDTF">2025-11-13T12:01:00Z</dcterms:modified>
</cp:coreProperties>
</file>